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A4" w:rsidRPr="006C4FA4" w:rsidRDefault="006C4FA4" w:rsidP="006C4FA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 общеобразовательное учреждение</w:t>
      </w:r>
    </w:p>
    <w:p w:rsidR="006C4FA4" w:rsidRPr="006C4FA4" w:rsidRDefault="006C4FA4" w:rsidP="006C4FA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Ивнянская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средняя общеобразовательная школа №1»</w:t>
      </w:r>
    </w:p>
    <w:p w:rsidR="008B76FE" w:rsidRDefault="008B76FE" w:rsidP="006C4F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A4" w:rsidRPr="008B76FE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Протокол заседания педагогического совета</w:t>
      </w:r>
      <w:r w:rsidR="004D4EA4" w:rsidRPr="008B7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="008B76FE" w:rsidRPr="008B7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№1</w:t>
      </w:r>
    </w:p>
    <w:p w:rsidR="006C4FA4" w:rsidRPr="00B42880" w:rsidRDefault="008B76FE" w:rsidP="006C4F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36416D" w:rsidRPr="00B428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 2023</w:t>
      </w:r>
      <w:r w:rsidR="006C4FA4" w:rsidRPr="00B4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2880" w:rsidRPr="008B76FE" w:rsidRDefault="006C4FA4" w:rsidP="00B42880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eastAsia="Times New Roman" w:hAnsi="var(--bs-font-sans-serif)" w:cs="Times New Roman"/>
          <w:color w:val="212529"/>
          <w:kern w:val="36"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</w:t>
      </w:r>
      <w:r w:rsidR="00B42880" w:rsidRPr="008B76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ма: </w:t>
      </w:r>
      <w:r w:rsidR="00B42880" w:rsidRPr="008B76FE">
        <w:rPr>
          <w:rFonts w:ascii="var(--bs-font-sans-serif)" w:eastAsia="Times New Roman" w:hAnsi="var(--bs-font-sans-serif)" w:cs="Times New Roman"/>
          <w:color w:val="212529"/>
          <w:kern w:val="36"/>
          <w:sz w:val="24"/>
          <w:szCs w:val="24"/>
          <w:lang w:eastAsia="ru-RU"/>
        </w:rPr>
        <w:t>Сопровождение детей - инвалидов и детей с ОВЗ в образовательном пространстве МБОУ</w:t>
      </w:r>
      <w:proofErr w:type="gramStart"/>
      <w:r w:rsidR="00B42880" w:rsidRPr="008B76FE">
        <w:rPr>
          <w:rFonts w:ascii="var(--bs-font-sans-serif)" w:eastAsia="Times New Roman" w:hAnsi="var(--bs-font-sans-serif)" w:cs="Times New Roman"/>
          <w:color w:val="212529"/>
          <w:kern w:val="36"/>
          <w:sz w:val="24"/>
          <w:szCs w:val="24"/>
          <w:lang w:eastAsia="ru-RU"/>
        </w:rPr>
        <w:t>»И</w:t>
      </w:r>
      <w:proofErr w:type="gramEnd"/>
      <w:r w:rsidR="00B42880" w:rsidRPr="008B76FE">
        <w:rPr>
          <w:rFonts w:ascii="var(--bs-font-sans-serif)" w:eastAsia="Times New Roman" w:hAnsi="var(--bs-font-sans-serif)" w:cs="Times New Roman"/>
          <w:color w:val="212529"/>
          <w:kern w:val="36"/>
          <w:sz w:val="24"/>
          <w:szCs w:val="24"/>
          <w:lang w:eastAsia="ru-RU"/>
        </w:rPr>
        <w:t>СОШ№1»</w:t>
      </w:r>
    </w:p>
    <w:p w:rsidR="006C4FA4" w:rsidRPr="008B76FE" w:rsidRDefault="006C4FA4" w:rsidP="006C4FA4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C4FA4" w:rsidRPr="008B76FE" w:rsidRDefault="006C4FA4" w:rsidP="006C4FA4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Повестка:</w:t>
      </w:r>
    </w:p>
    <w:p w:rsidR="00B42880" w:rsidRPr="008B76FE" w:rsidRDefault="00B42880" w:rsidP="00B42880">
      <w:pPr>
        <w:pStyle w:val="a6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же отличается АОП, СИПР, ИПРА?</w:t>
      </w:r>
    </w:p>
    <w:p w:rsidR="00B42880" w:rsidRPr="00B42880" w:rsidRDefault="00B42880" w:rsidP="00B42880">
      <w:pPr>
        <w:pStyle w:val="a6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8B7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B7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B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</w:t>
      </w:r>
      <w:r w:rsidRPr="00B4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(ЗПР)</w:t>
      </w:r>
    </w:p>
    <w:p w:rsidR="006C4FA4" w:rsidRPr="00B42880" w:rsidRDefault="006C4FA4" w:rsidP="006C4FA4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Постановили.</w:t>
      </w:r>
    </w:p>
    <w:p w:rsidR="00B42880" w:rsidRPr="00B42880" w:rsidRDefault="00B42880" w:rsidP="00B4288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открытые  методические мероприятия  (учебные занятия, мастер-классы, внеклассные мероприятия, приёмы дифференцированной работы на уроках в инклюзивных классах), представляющие опыт педагогического коллектива по применению наиболее эффективных педагогических технологий, методов и форм на уроках и внеклассных мероприятиях, обеспечивающих качество освоения программного материала и социализации  обучающихся с ОВЗ и детей – инвалидов;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  Обсуждать на ШМО результаты работы учителей по применению наиболее эффективных педагогических технологий, методов и форм на уроках и внеклассных мероприятиях, обеспечивающих качество освоения программного материала и </w:t>
      </w:r>
      <w:proofErr w:type="gram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социализации</w:t>
      </w:r>
      <w:proofErr w:type="gram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ОВЗ и детей - инвалидов, а также результаты освоения образовательных программ обучающимися с ОВЗ и детьми — инвалидами, изучив мониторинг </w:t>
      </w:r>
      <w:proofErr w:type="spell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данной категории обучающихся;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Ответственные: руководители  ШМО</w:t>
      </w:r>
    </w:p>
    <w:p w:rsidR="00B42880" w:rsidRPr="00B42880" w:rsidRDefault="00B42880" w:rsidP="00B42880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преемственность в </w:t>
      </w:r>
      <w:proofErr w:type="spell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критериальном</w:t>
      </w:r>
      <w:proofErr w:type="spell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оценивании знаний, умений и </w:t>
      </w:r>
      <w:proofErr w:type="gram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</w:t>
      </w:r>
      <w:proofErr w:type="gram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 с ОВЗ при переходе на новый уровень;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Ответственные: классные руководители, учител</w:t>
      </w:r>
      <w:proofErr w:type="gram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я-</w:t>
      </w:r>
      <w:proofErr w:type="gram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предметники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Сроки: постоянно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  Проводить индивидуальную дифференцированную работу </w:t>
      </w:r>
      <w:proofErr w:type="gram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    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</w:t>
      </w:r>
      <w:proofErr w:type="gramStart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ОВЗ на всех уроках по всем предметам;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Ответственные: учителя – предметники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Сроки: постоянно</w:t>
      </w:r>
    </w:p>
    <w:p w:rsidR="00B42880" w:rsidRPr="00B42880" w:rsidRDefault="00B42880" w:rsidP="00B428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8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Default="00B42880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880" w:rsidRPr="006C4FA4" w:rsidRDefault="00B42880" w:rsidP="006C4FA4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4FA4" w:rsidRPr="006C4FA4" w:rsidRDefault="006C4FA4" w:rsidP="006C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Выступили:</w:t>
      </w:r>
    </w:p>
    <w:p w:rsidR="006C4FA4" w:rsidRPr="006C4FA4" w:rsidRDefault="006C4FA4" w:rsidP="006C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-Рыбникова Е.В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., председатель профсоюзного комитета, с предложением о выборе председателем педсовета Мироненко Е.М.</w:t>
      </w:r>
    </w:p>
    <w:p w:rsidR="006C4FA4" w:rsidRPr="006C4FA4" w:rsidRDefault="006C4FA4" w:rsidP="006C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Логачева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Л.И., заместитель директора по учебно-воспитательной работе, с предложением о выборе секретарем  педагогического совета 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Таранову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О.С.</w:t>
      </w:r>
    </w:p>
    <w:p w:rsidR="006C4FA4" w:rsidRPr="006C4FA4" w:rsidRDefault="006C4FA4" w:rsidP="006C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Постановили:</w:t>
      </w:r>
    </w:p>
    <w:p w:rsidR="006C4FA4" w:rsidRP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предложенные кандидатуры. Голосовали «за»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диногласно.</w:t>
      </w:r>
    </w:p>
    <w:p w:rsidR="006C4FA4" w:rsidRPr="006C4FA4" w:rsidRDefault="006C4FA4" w:rsidP="006C4F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Постановили:</w:t>
      </w:r>
    </w:p>
    <w:p w:rsidR="006C4FA4" w:rsidRDefault="006C4FA4" w:rsidP="006C4F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на должность секретаря педагогического совета 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Таранову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О.С.</w:t>
      </w:r>
    </w:p>
    <w:p w:rsidR="006C4FA4" w:rsidRDefault="006C4FA4" w:rsidP="006C4F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второму</w:t>
      </w: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вопросу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Start"/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36416D" w:rsidRP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Долгих Д.Н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заместителя директора.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Анализ работы муниципального бюджетного общеобразовательного учреждения «ИСОШ№1» за 2021-2022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год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ыступление прилагается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C4FA4" w:rsidRPr="006C4FA4" w:rsidRDefault="006C4FA4" w:rsidP="006C4F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Постановили: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работу ОУ  за 2022-2023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проведённый на достаточном уровне.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Голосовали «за»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третьему</w:t>
      </w: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вопросу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: Долгих Д.Н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заместителя директора</w:t>
      </w:r>
      <w:proofErr w:type="gramStart"/>
      <w:r w:rsidRPr="006C4FA4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Результаты государс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твенной итоговой аттестации 2022-2023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года и утверждении планов подготовки и проведения государственной итоговой аттестации в 2022-2023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уч. г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проведены классные часы для учеников и 2 родительских собрания для родителей, где рассмотрены вопросы нормативно-правового обеспечения ГИА, подробно изучены инструкции для участников ЕГЭ;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* на сайте размещалась по мере поступления актуальная информ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ация по проведению ГИА-11 в 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году, а также нормативные и распорядительные документы федерального, регионального и муниципального уровней;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* до сведения учеников и их родителей своевременно доведены результаты всех диагностических работ</w:t>
      </w:r>
      <w:r w:rsidRPr="006C4FA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;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* был оформлен сменный стенд «Государственная итоговая аттестация: ЕГЭ-2022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на котором были отражены все нормативные и процедурные о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собенности проведения ЕГЭ в 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году;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кабинетах обучения 11-х классов были оформлены информационные стенды, отражающие основные 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 проведения ГИА-11 в 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году; 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общешкольных родительских собраниях, классных часах даны методические рекомендации по подготовке выпускников к успешной сдаче ЕГЭ, разъяснения по процедуре проведения экзаменов, что снимало излишнюю тревожность в семьях и оказывало положительное влияние на подготовку к ЕГЭ;</w:t>
      </w:r>
    </w:p>
    <w:p w:rsidR="005279EB" w:rsidRPr="006C4FA4" w:rsidRDefault="004D4EA4" w:rsidP="006C4F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организовано психологическое сопровождение ЕГЭ.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к прохождению государственной итоговой аттестации в форме ЕГЭ была проведена в соответствии с утвержденной «Дорожной картой п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подготовке учащихся к ГИА-2023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</w:t>
      </w:r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- были усилены базовые предметы учебного плана курсами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элективных курсах изучались русский язык и математика; </w:t>
      </w:r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проводились КДР по всем предметам, проводились репетиционные экзамены по русскому языку, математике, обществознанию, биологии, истории, физике, химии, литературе; </w:t>
      </w:r>
      <w:proofErr w:type="gramEnd"/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учителями-предметниками в течение года проводились дополнительные занятия, групповые и индивидуальные консультации, велись индивидуальные карты достижений учащихся. </w:t>
      </w:r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Занятия велись в соответствии с утвержденным расписанием и на основе разработанного учителями плана. </w:t>
      </w:r>
    </w:p>
    <w:p w:rsidR="005279EB" w:rsidRPr="006C4FA4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Осуществлялся мониторинг качества подготовки выпускников: проводился сравнительный анализ выполненных контрольных работ, административных работ. На основе результатов учителями-предметниками и составлялись индивидуальные планы, в содержание урока вносились темы, вызывающие трудности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обучающихся. </w:t>
      </w:r>
    </w:p>
    <w:p w:rsidR="005279EB" w:rsidRDefault="004D4EA4" w:rsidP="006C4FA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планом проводилась информационно-разъяснительная,  работа  по психологическому сопровождению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4FA4" w:rsidRPr="006C4FA4" w:rsidRDefault="006C4FA4" w:rsidP="006C4FA4">
      <w:pPr>
        <w:spacing w:line="240" w:lineRule="auto"/>
        <w:ind w:left="7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Выступили: Долгих Д.Н., заместитель директора.</w:t>
      </w:r>
      <w:r w:rsidRPr="006C4FA4">
        <w:rPr>
          <w:rFonts w:eastAsiaTheme="minorEastAsia" w:hAnsi="Century Gothic"/>
          <w:b/>
          <w:bCs/>
          <w:color w:val="C4BC96" w:themeColor="background2" w:themeShade="BF"/>
          <w:kern w:val="24"/>
          <w:sz w:val="42"/>
          <w:szCs w:val="42"/>
          <w:lang w:eastAsia="ru-RU"/>
        </w:rPr>
        <w:t xml:space="preserve"> </w:t>
      </w:r>
      <w:r w:rsidRPr="006C4FA4">
        <w:rPr>
          <w:rFonts w:eastAsia="Times New Roman"/>
          <w:b/>
          <w:bCs/>
          <w:sz w:val="20"/>
          <w:szCs w:val="20"/>
          <w:lang w:eastAsia="ru-RU"/>
        </w:rPr>
        <w:t xml:space="preserve">Итоговое собеседование </w:t>
      </w:r>
      <w:r w:rsidRPr="006C4FA4">
        <w:rPr>
          <w:rFonts w:eastAsia="Times New Roman"/>
          <w:sz w:val="20"/>
          <w:szCs w:val="20"/>
          <w:lang w:eastAsia="ru-RU"/>
        </w:rPr>
        <w:t>по русскому языку,</w:t>
      </w:r>
      <w:r w:rsidR="0036416D">
        <w:rPr>
          <w:rFonts w:eastAsia="Times New Roman"/>
          <w:sz w:val="20"/>
          <w:szCs w:val="20"/>
          <w:lang w:eastAsia="ru-RU"/>
        </w:rPr>
        <w:t xml:space="preserve"> как допуск к ГИА был проведен 8</w:t>
      </w:r>
      <w:r w:rsidRPr="006C4FA4">
        <w:rPr>
          <w:rFonts w:eastAsia="Times New Roman"/>
          <w:sz w:val="20"/>
          <w:szCs w:val="20"/>
          <w:lang w:eastAsia="ru-RU"/>
        </w:rPr>
        <w:t xml:space="preserve"> февраля 2022 года</w:t>
      </w:r>
      <w:r w:rsidR="0036416D">
        <w:rPr>
          <w:rFonts w:eastAsia="Times New Roman"/>
          <w:sz w:val="20"/>
          <w:szCs w:val="20"/>
          <w:lang w:eastAsia="ru-RU"/>
        </w:rPr>
        <w:t>.</w:t>
      </w:r>
      <w:r w:rsidRPr="006C4FA4">
        <w:rPr>
          <w:rFonts w:eastAsia="Times New Roman"/>
          <w:sz w:val="20"/>
          <w:szCs w:val="20"/>
          <w:lang w:eastAsia="ru-RU"/>
        </w:rPr>
        <w:t xml:space="preserve"> По результатам ИС зачет получили все  обучающиеся. </w:t>
      </w:r>
    </w:p>
    <w:p w:rsidR="006C4FA4" w:rsidRP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9EB" w:rsidRPr="006C4FA4" w:rsidRDefault="006C4FA4" w:rsidP="006C4FA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  <w:r w:rsidR="004D4E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Учесть результаты ГИА 2021-2022 для более эффективной подготовки выпускников к ГИА. Особое внимание обратить на работу учителей – предметников с учащимися группы риска. Разработать план мероприятий по оказанию методической помощи педагогам, показывающим низкие образовательные результаты, распространить опыт положительный опыт учителей предметников, показывающих высокие результаты на ГИА на школьных методических объединениях. </w:t>
      </w:r>
    </w:p>
    <w:p w:rsidR="00077C90" w:rsidRP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Голосовали «за» 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77C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пятому</w:t>
      </w: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вопросу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БарышниковуТ.А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 внесении изменений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рабочую программу воспитания в соответствии с федеральным законодательством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</w:t>
      </w:r>
      <w:r w:rsid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C4FA4" w:rsidRPr="00077C90" w:rsidRDefault="006C4FA4" w:rsidP="00077C90">
      <w:pPr>
        <w:pStyle w:val="a6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в рабочую программу воспитания в соответствии с федеральным законодательством.</w:t>
      </w:r>
    </w:p>
    <w:p w:rsidR="00077C90" w:rsidRDefault="00077C90" w:rsidP="00077C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Голосовали «за» </w:t>
      </w:r>
      <w:proofErr w:type="gramStart"/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36416D" w:rsidRDefault="0036416D" w:rsidP="00077C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16D" w:rsidRDefault="0036416D" w:rsidP="00077C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четвертому</w:t>
      </w:r>
      <w:r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вопросу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079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Григорьеву М.Н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1079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нализ работы НОО «Юный исследователь» за 2022-2023 учеб1ный год</w:t>
      </w:r>
      <w:proofErr w:type="gramStart"/>
      <w:r w:rsidRP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107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E1079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прилагается)</w:t>
      </w:r>
    </w:p>
    <w:p w:rsidR="004F22B9" w:rsidRDefault="00E10797" w:rsidP="003641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6C4FA4" w:rsidRDefault="004F22B9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работу НОО «Юный исследователь» поставленной на хорошем уровне.</w:t>
      </w:r>
    </w:p>
    <w:p w:rsidR="004F22B9" w:rsidRDefault="004F22B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Голосовали «за» </w:t>
      </w:r>
      <w:proofErr w:type="gramStart"/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077C9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4F22B9" w:rsidRPr="00E10797" w:rsidRDefault="00E10797" w:rsidP="004F22B9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По пятому </w:t>
      </w:r>
      <w:r w:rsidR="004F22B9" w:rsidRPr="004F22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вопросу</w:t>
      </w:r>
      <w:r w:rsidR="004F22B9"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Позднякову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Е.Н..,педагога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-психолога</w:t>
      </w:r>
      <w:proofErr w:type="gramStart"/>
      <w:r w:rsid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которая предоставила </w:t>
      </w:r>
      <w:r w:rsidR="004F22B9" w:rsidRPr="004F22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F22B9" w:rsidRPr="00E107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годовой отчёт</w:t>
      </w:r>
    </w:p>
    <w:p w:rsidR="004F22B9" w:rsidRPr="00E10797" w:rsidRDefault="004F22B9" w:rsidP="00E10797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107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 про</w:t>
      </w:r>
      <w:r w:rsidR="00E10797" w:rsidRPr="00E107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деланной работе</w:t>
      </w:r>
      <w:proofErr w:type="gramStart"/>
      <w:r w:rsidR="00E10797" w:rsidRPr="00E107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.</w:t>
      </w:r>
      <w:proofErr w:type="gramEnd"/>
      <w:r w:rsidR="00E10797" w:rsidRPr="00E107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(выступление прилагается)</w:t>
      </w:r>
    </w:p>
    <w:p w:rsidR="004F22B9" w:rsidRPr="004F22B9" w:rsidRDefault="004F22B9" w:rsidP="004F22B9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4F22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Постановили:</w:t>
      </w:r>
    </w:p>
    <w:p w:rsidR="006C4FA4" w:rsidRPr="004F22B9" w:rsidRDefault="006C4FA4" w:rsidP="004F22B9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Шире привлекать педагога – психолога и логопеда к проведению консультаций по психологической готовности обучающихся к ГИА.</w:t>
      </w:r>
    </w:p>
    <w:p w:rsidR="004F22B9" w:rsidRDefault="004F22B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Голосовали «за» </w:t>
      </w:r>
      <w:proofErr w:type="gramStart"/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331731" w:rsidRDefault="00E10797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шестому </w:t>
      </w:r>
      <w:r w:rsidR="004F22B9" w:rsidRPr="00D67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вопросу</w:t>
      </w:r>
      <w:r w:rsid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слушали: Гай И.Е.,</w:t>
      </w:r>
      <w:r w:rsid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сообщила об открытии </w:t>
      </w:r>
      <w:r w:rsidR="004F22B9"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 класса на базе школы</w:t>
      </w:r>
      <w:proofErr w:type="gramStart"/>
      <w:r w:rsidR="00331731" w:rsidRPr="0033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7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Губернатора  Белгородской области,  Гладкова Вячеслава Владимировича, в целях создания системы специализированной </w:t>
      </w:r>
      <w:proofErr w:type="spellStart"/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предпрофильной</w:t>
      </w:r>
      <w:proofErr w:type="spellEnd"/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профильной подготовки обучающихся по программам медицинской направленности  в школах области реализуется региональный проект «Создание непрерывной подготовки по медицинскому профилю учащихся общеобразовательных организаций Белгородской области»                  («Медицинские классы»).</w:t>
      </w:r>
      <w:r w:rsidR="00331731" w:rsidRPr="0033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этом проекте участвует  и наша  школа.  Для реализации проекта           в школе оборудованы  класс практической медицины, класс получения </w:t>
      </w:r>
      <w:proofErr w:type="spellStart"/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медзнаний</w:t>
      </w:r>
      <w:proofErr w:type="spellEnd"/>
      <w:r w:rsidR="00331731"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Основная задача проекта привить  школьникам  любовь                    к медицине, обучить первичным профессиональным знаниям медработника,  помочь утвердиться в выборе  профессии. </w:t>
      </w:r>
    </w:p>
    <w:p w:rsidR="004F22B9" w:rsidRPr="0007639D" w:rsidRDefault="004F22B9" w:rsidP="004F22B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3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Выступили:</w:t>
      </w:r>
    </w:p>
    <w:p w:rsidR="00331731" w:rsidRDefault="004F22B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-Лебединская С.А., учитель биологии, которая познакомила с организацией работы медицинского класса.</w:t>
      </w:r>
    </w:p>
    <w:p w:rsidR="00331731" w:rsidRPr="00331731" w:rsidRDefault="00331731" w:rsidP="0033173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317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Обучение учащихся медицинских классов будет проводиться по учебному плану </w:t>
      </w:r>
      <w:proofErr w:type="gramStart"/>
      <w:r w:rsidRPr="003317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естественно-научного</w:t>
      </w:r>
      <w:proofErr w:type="gramEnd"/>
      <w:r w:rsidRPr="003317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профиля медицинской направленности.                      </w:t>
      </w:r>
      <w:proofErr w:type="gramStart"/>
      <w:r w:rsidRPr="003317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Он включает в себя изучение на углубленном уровне предметов «Химия»                    и «Биология» и «Математика», элективные курсы «Основы первой помощи»              и «Шаг в медицину».</w:t>
      </w:r>
      <w:proofErr w:type="gramEnd"/>
      <w:r w:rsidRPr="003317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В рамках внеурочной деятельности будет изучаться курс «Человек и его здоровье».</w:t>
      </w:r>
    </w:p>
    <w:p w:rsidR="00D674C6" w:rsidRDefault="00331731" w:rsidP="0033173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учащиеся медицинских классов будут осваивать программу профессионального обучения «Младшая медицинская сестра по уходу                      за больными» (10 класс - на базе школы, 11 класс – на базе </w:t>
      </w:r>
      <w:proofErr w:type="spellStart"/>
      <w:r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медколледжа</w:t>
      </w:r>
      <w:proofErr w:type="spellEnd"/>
      <w:r w:rsidRP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НИУ </w:t>
      </w:r>
      <w:proofErr w:type="spell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БелГУ</w:t>
      </w:r>
      <w:proofErr w:type="spellEnd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674C6" w:rsidRDefault="00D674C6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31731" w:rsidRDefault="00D674C6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 информацию о внедрении в работы школы регионального проекта «Медицинский класс»</w:t>
      </w:r>
      <w:proofErr w:type="gram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7639D" w:rsidRDefault="00331731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Классным руководителям 10-х классов провести  информационную  работу с обучающимися и родителями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целью  привлечения обучающи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хся 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</w:t>
      </w:r>
      <w:proofErr w:type="gram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руппу</w:t>
      </w:r>
      <w:proofErr w:type="spellEnd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74C6" w:rsidRDefault="0007639D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Утвердить рабочие программы  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профобучению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Голосовали «за» </w:t>
      </w:r>
      <w:proofErr w:type="gramStart"/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E107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седьмому </w:t>
      </w:r>
      <w:r w:rsidRPr="00D67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вопросу</w:t>
      </w: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Еремин</w:t>
      </w:r>
      <w:r w:rsidR="00E1079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М., инженера по ТБ, который познакомил с основными инструкциями по ТБ.</w:t>
      </w: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 соблюдать</w:t>
      </w:r>
      <w:proofErr w:type="gramEnd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ТБ на рабочем месте</w:t>
      </w: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Голосовали «за» </w:t>
      </w:r>
      <w:proofErr w:type="gramStart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-е</w:t>
      </w:r>
      <w:proofErr w:type="gramEnd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диногласно</w:t>
      </w:r>
    </w:p>
    <w:p w:rsidR="00331731" w:rsidRPr="004D4EA4" w:rsidRDefault="00E10797" w:rsidP="00E10797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восьмому</w:t>
      </w:r>
      <w:r w:rsidR="00D674C6" w:rsidRPr="00D67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вопросу</w:t>
      </w:r>
      <w:r w:rsidR="00D674C6"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слушали: Долгих Д.Н., заместителя директора</w:t>
      </w:r>
      <w:r w:rsid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учебных планов, планов  учебно-воспитательной  работы ш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колы, расписания занятий на 2023-2024</w:t>
      </w:r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учебный год, расписания внеурочной деятельности, кружков</w:t>
      </w:r>
      <w:proofErr w:type="gramStart"/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,</w:t>
      </w:r>
      <w:proofErr w:type="gramEnd"/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рабочих программ , списка учебников, инструкций. </w:t>
      </w:r>
    </w:p>
    <w:p w:rsidR="00331731" w:rsidRDefault="00331731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31731" w:rsidRPr="004D4EA4" w:rsidRDefault="00331731" w:rsidP="00331731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</w:t>
      </w:r>
      <w:r w:rsidRP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учебные планы, планы  учебно-воспитательной  работы школы, расписания занятий на 2022-2023 учебный год, расписания внеурочной деятельности, кружков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рабочих программ , списка учебников, инструкций. </w:t>
      </w: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 «за» </w:t>
      </w:r>
      <w:proofErr w:type="gramStart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</w:t>
      </w:r>
      <w:proofErr w:type="gramEnd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диногласно</w:t>
      </w: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педагогического совета: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И.Е.Гай</w:t>
      </w:r>
      <w:proofErr w:type="spellEnd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педагогического совета:                              О.С. </w:t>
      </w:r>
      <w:proofErr w:type="spellStart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Таранова</w:t>
      </w:r>
      <w:proofErr w:type="spellEnd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C7B" w:rsidRDefault="00D24C7B"/>
    <w:sectPr w:rsidR="00D24C7B" w:rsidSect="00766A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F19"/>
    <w:multiLevelType w:val="hybridMultilevel"/>
    <w:tmpl w:val="62D4B9E8"/>
    <w:lvl w:ilvl="0" w:tplc="AAB8C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44CF"/>
    <w:multiLevelType w:val="multilevel"/>
    <w:tmpl w:val="D42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6569F"/>
    <w:multiLevelType w:val="multilevel"/>
    <w:tmpl w:val="C3088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B36DA"/>
    <w:multiLevelType w:val="multilevel"/>
    <w:tmpl w:val="F98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72563"/>
    <w:multiLevelType w:val="hybridMultilevel"/>
    <w:tmpl w:val="ED487848"/>
    <w:lvl w:ilvl="0" w:tplc="FF6EB5C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482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0AD19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3C6FB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2CE4B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4C04B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EABFD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A269D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2AF8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4FB1FD5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EB6"/>
    <w:multiLevelType w:val="hybridMultilevel"/>
    <w:tmpl w:val="9AE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19FF"/>
    <w:multiLevelType w:val="multilevel"/>
    <w:tmpl w:val="17B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16F5D"/>
    <w:multiLevelType w:val="hybridMultilevel"/>
    <w:tmpl w:val="12DE3BA8"/>
    <w:lvl w:ilvl="0" w:tplc="05804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8E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5AB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63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C1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A9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0C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6E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E3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2C34FB"/>
    <w:multiLevelType w:val="hybridMultilevel"/>
    <w:tmpl w:val="A1AAA99A"/>
    <w:lvl w:ilvl="0" w:tplc="EADC9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DA60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45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0C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3C1A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663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72A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3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A9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853E5A"/>
    <w:multiLevelType w:val="hybridMultilevel"/>
    <w:tmpl w:val="BFE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F7C6E"/>
    <w:multiLevelType w:val="multilevel"/>
    <w:tmpl w:val="C1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40F81"/>
    <w:multiLevelType w:val="hybridMultilevel"/>
    <w:tmpl w:val="DAA221C4"/>
    <w:lvl w:ilvl="0" w:tplc="E51E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C8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6CBD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3AD8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868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8A4A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8A16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0EB8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CEF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EA84E99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F257D"/>
    <w:multiLevelType w:val="multilevel"/>
    <w:tmpl w:val="B16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E0EBF"/>
    <w:multiLevelType w:val="hybridMultilevel"/>
    <w:tmpl w:val="969E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47F4C"/>
    <w:multiLevelType w:val="multilevel"/>
    <w:tmpl w:val="D004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D6C09"/>
    <w:multiLevelType w:val="hybridMultilevel"/>
    <w:tmpl w:val="5C0E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22DE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B185A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804B8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0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19"/>
  </w:num>
  <w:num w:numId="14">
    <w:abstractNumId w:val="20"/>
  </w:num>
  <w:num w:numId="15">
    <w:abstractNumId w:val="3"/>
  </w:num>
  <w:num w:numId="16">
    <w:abstractNumId w:val="14"/>
  </w:num>
  <w:num w:numId="17">
    <w:abstractNumId w:val="11"/>
  </w:num>
  <w:num w:numId="18">
    <w:abstractNumId w:val="16"/>
  </w:num>
  <w:num w:numId="19">
    <w:abstractNumId w:val="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A4"/>
    <w:rsid w:val="0007639D"/>
    <w:rsid w:val="00077C90"/>
    <w:rsid w:val="00331731"/>
    <w:rsid w:val="0036416D"/>
    <w:rsid w:val="004D4EA4"/>
    <w:rsid w:val="004F22B9"/>
    <w:rsid w:val="005279EB"/>
    <w:rsid w:val="005E4D16"/>
    <w:rsid w:val="006C4FA4"/>
    <w:rsid w:val="008B76FE"/>
    <w:rsid w:val="00B42880"/>
    <w:rsid w:val="00BC3A0C"/>
    <w:rsid w:val="00D24C7B"/>
    <w:rsid w:val="00D674C6"/>
    <w:rsid w:val="00E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4FA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7C9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317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1731"/>
  </w:style>
  <w:style w:type="character" w:customStyle="1" w:styleId="10">
    <w:name w:val="Заголовок 1 Знак"/>
    <w:basedOn w:val="a0"/>
    <w:link w:val="1"/>
    <w:uiPriority w:val="9"/>
    <w:rsid w:val="00B4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4FA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7C9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317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1731"/>
  </w:style>
  <w:style w:type="character" w:customStyle="1" w:styleId="10">
    <w:name w:val="Заголовок 1 Знак"/>
    <w:basedOn w:val="a0"/>
    <w:link w:val="1"/>
    <w:uiPriority w:val="9"/>
    <w:rsid w:val="00B4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33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5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5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cp:lastPrinted>2022-10-04T08:45:00Z</cp:lastPrinted>
  <dcterms:created xsi:type="dcterms:W3CDTF">2022-10-03T21:12:00Z</dcterms:created>
  <dcterms:modified xsi:type="dcterms:W3CDTF">2023-10-15T19:09:00Z</dcterms:modified>
</cp:coreProperties>
</file>